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DD5" w:rsidRPr="002C4060" w:rsidRDefault="002C4060" w:rsidP="002C4060">
      <w:pPr>
        <w:pStyle w:val="Overskrift1"/>
        <w:jc w:val="center"/>
        <w:rPr>
          <w:rFonts w:asciiTheme="minorHAnsi" w:hAnsiTheme="minorHAnsi"/>
          <w:noProof/>
          <w:lang w:val="en-US"/>
        </w:rPr>
      </w:pPr>
      <w:r w:rsidRPr="002C4060">
        <w:rPr>
          <w:rFonts w:asciiTheme="minorHAnsi" w:hAnsiTheme="minorHAnsi"/>
          <w:noProof/>
          <w:lang w:val="en-US"/>
        </w:rPr>
        <w:t>HPH Newcomers workshop</w:t>
      </w:r>
    </w:p>
    <w:p w:rsidR="002C4060" w:rsidRPr="002C4060" w:rsidRDefault="002C4060" w:rsidP="002C4060">
      <w:pPr>
        <w:rPr>
          <w:lang w:val="en-US"/>
        </w:rPr>
      </w:pPr>
    </w:p>
    <w:p w:rsidR="002C4060" w:rsidRPr="002C4060" w:rsidRDefault="002C4060" w:rsidP="002C4060">
      <w:pPr>
        <w:overflowPunct/>
        <w:autoSpaceDE/>
        <w:autoSpaceDN/>
        <w:adjustRightInd/>
        <w:spacing w:before="75"/>
        <w:textAlignment w:val="auto"/>
        <w:rPr>
          <w:rFonts w:asciiTheme="minorHAnsi" w:hAnsiTheme="minorHAnsi" w:cs="Arial"/>
          <w:b/>
          <w:szCs w:val="24"/>
          <w:u w:val="single"/>
          <w:lang w:val="en-US"/>
        </w:rPr>
      </w:pPr>
      <w:r w:rsidRPr="002C4060">
        <w:rPr>
          <w:rFonts w:asciiTheme="minorHAnsi" w:hAnsiTheme="minorHAnsi" w:cs="Arial"/>
          <w:b/>
          <w:szCs w:val="24"/>
          <w:u w:val="single"/>
          <w:lang w:val="en-US"/>
        </w:rPr>
        <w:t>Scope:</w:t>
      </w:r>
    </w:p>
    <w:p w:rsidR="002C4060" w:rsidRDefault="002C4060" w:rsidP="002C4060">
      <w:pPr>
        <w:overflowPunct/>
        <w:autoSpaceDE/>
        <w:autoSpaceDN/>
        <w:adjustRightInd/>
        <w:spacing w:before="75"/>
        <w:textAlignment w:val="auto"/>
        <w:rPr>
          <w:rFonts w:asciiTheme="minorHAnsi" w:hAnsiTheme="minorHAnsi" w:cs="Arial"/>
          <w:szCs w:val="24"/>
          <w:lang w:val="en-US"/>
        </w:rPr>
      </w:pPr>
      <w:r w:rsidRPr="002C4060">
        <w:rPr>
          <w:rFonts w:asciiTheme="minorHAnsi" w:hAnsiTheme="minorHAnsi" w:cs="Arial"/>
          <w:szCs w:val="24"/>
          <w:lang w:val="en-US"/>
        </w:rPr>
        <w:t>The Newcomers' Workshop is a great opportunity for learning more about</w:t>
      </w:r>
      <w:r>
        <w:rPr>
          <w:rFonts w:asciiTheme="minorHAnsi" w:hAnsiTheme="minorHAnsi" w:cs="Arial"/>
          <w:szCs w:val="24"/>
          <w:lang w:val="en-US"/>
        </w:rPr>
        <w:t xml:space="preserve"> the International Network of Health Promotion Hospitals &amp; Health Services. The workshop offers inspiration to </w:t>
      </w:r>
      <w:r w:rsidRPr="002C4060">
        <w:rPr>
          <w:rFonts w:asciiTheme="minorHAnsi" w:hAnsiTheme="minorHAnsi" w:cs="Arial"/>
          <w:szCs w:val="24"/>
          <w:lang w:val="en-US"/>
        </w:rPr>
        <w:t>your HPH work.</w:t>
      </w:r>
    </w:p>
    <w:p w:rsidR="002C4060" w:rsidRDefault="002C4060" w:rsidP="002C4060">
      <w:pPr>
        <w:overflowPunct/>
        <w:autoSpaceDE/>
        <w:autoSpaceDN/>
        <w:adjustRightInd/>
        <w:spacing w:before="75"/>
        <w:textAlignment w:val="auto"/>
        <w:rPr>
          <w:rFonts w:asciiTheme="minorHAnsi" w:hAnsiTheme="minorHAnsi" w:cs="Arial"/>
          <w:szCs w:val="24"/>
          <w:lang w:val="en-US"/>
        </w:rPr>
      </w:pPr>
    </w:p>
    <w:p w:rsidR="002C4060" w:rsidRPr="002C4060" w:rsidRDefault="002C4060" w:rsidP="002C4060">
      <w:pPr>
        <w:overflowPunct/>
        <w:autoSpaceDE/>
        <w:autoSpaceDN/>
        <w:adjustRightInd/>
        <w:spacing w:before="75"/>
        <w:textAlignment w:val="auto"/>
        <w:rPr>
          <w:rFonts w:asciiTheme="minorHAnsi" w:hAnsiTheme="minorHAnsi" w:cs="Arial"/>
          <w:b/>
          <w:szCs w:val="24"/>
          <w:u w:val="single"/>
          <w:lang w:val="en-US"/>
        </w:rPr>
      </w:pPr>
      <w:r w:rsidRPr="002C4060">
        <w:rPr>
          <w:rFonts w:asciiTheme="minorHAnsi" w:hAnsiTheme="minorHAnsi" w:cs="Arial"/>
          <w:b/>
          <w:szCs w:val="24"/>
          <w:u w:val="single"/>
          <w:lang w:val="en-US"/>
        </w:rPr>
        <w:t>Audience</w:t>
      </w:r>
      <w:r>
        <w:rPr>
          <w:rFonts w:asciiTheme="minorHAnsi" w:hAnsiTheme="minorHAnsi" w:cs="Arial"/>
          <w:b/>
          <w:szCs w:val="24"/>
          <w:u w:val="single"/>
          <w:lang w:val="en-US"/>
        </w:rPr>
        <w:t>:</w:t>
      </w:r>
    </w:p>
    <w:p w:rsidR="002C4060" w:rsidRDefault="002C4060" w:rsidP="002C4060">
      <w:pPr>
        <w:overflowPunct/>
        <w:autoSpaceDE/>
        <w:autoSpaceDN/>
        <w:adjustRightInd/>
        <w:spacing w:before="75"/>
        <w:textAlignment w:val="auto"/>
        <w:rPr>
          <w:rFonts w:asciiTheme="minorHAnsi" w:hAnsiTheme="minorHAnsi" w:cs="Arial"/>
          <w:szCs w:val="24"/>
          <w:lang w:val="en-US"/>
        </w:rPr>
      </w:pPr>
      <w:r w:rsidRPr="002C4060">
        <w:rPr>
          <w:rFonts w:asciiTheme="minorHAnsi" w:hAnsiTheme="minorHAnsi" w:cs="Arial"/>
          <w:szCs w:val="24"/>
          <w:lang w:val="en-US"/>
        </w:rPr>
        <w:t xml:space="preserve">If you are new to the HPH network, if your hospital or health service has recently joined HPH or is going to do so in the future, or if you have recently started working with health promotion - then the HPH Newcomer's Workshop is something for you! </w:t>
      </w:r>
    </w:p>
    <w:p w:rsidR="002C4060" w:rsidRDefault="002C4060" w:rsidP="002C4060">
      <w:pPr>
        <w:overflowPunct/>
        <w:autoSpaceDE/>
        <w:autoSpaceDN/>
        <w:adjustRightInd/>
        <w:spacing w:before="75"/>
        <w:textAlignment w:val="auto"/>
        <w:rPr>
          <w:rFonts w:asciiTheme="minorHAnsi" w:hAnsiTheme="minorHAnsi" w:cs="Arial"/>
          <w:szCs w:val="24"/>
          <w:lang w:val="en-US"/>
        </w:rPr>
      </w:pPr>
    </w:p>
    <w:p w:rsidR="002C4060" w:rsidRPr="009D2E92" w:rsidRDefault="009D2E92" w:rsidP="002C4060">
      <w:pPr>
        <w:overflowPunct/>
        <w:autoSpaceDE/>
        <w:autoSpaceDN/>
        <w:adjustRightInd/>
        <w:spacing w:before="75"/>
        <w:textAlignment w:val="auto"/>
        <w:rPr>
          <w:rFonts w:asciiTheme="minorHAnsi" w:hAnsiTheme="minorHAnsi" w:cs="Arial"/>
          <w:b/>
          <w:szCs w:val="24"/>
          <w:u w:val="single"/>
          <w:lang w:val="en-US"/>
        </w:rPr>
      </w:pPr>
      <w:r w:rsidRPr="009D2E92">
        <w:rPr>
          <w:rFonts w:asciiTheme="minorHAnsi" w:hAnsiTheme="minorHAnsi" w:cs="Arial"/>
          <w:b/>
          <w:szCs w:val="24"/>
          <w:u w:val="single"/>
          <w:lang w:val="en-US"/>
        </w:rPr>
        <w:t>Aim and content:</w:t>
      </w:r>
    </w:p>
    <w:p w:rsidR="002C4060" w:rsidRPr="002C4060" w:rsidRDefault="002C4060" w:rsidP="002C4060">
      <w:pPr>
        <w:overflowPunct/>
        <w:autoSpaceDE/>
        <w:autoSpaceDN/>
        <w:adjustRightInd/>
        <w:spacing w:before="75"/>
        <w:textAlignment w:val="auto"/>
        <w:rPr>
          <w:rFonts w:asciiTheme="minorHAnsi" w:hAnsiTheme="minorHAnsi" w:cs="Arial"/>
          <w:szCs w:val="24"/>
          <w:lang w:val="en-US"/>
        </w:rPr>
      </w:pPr>
      <w:r>
        <w:rPr>
          <w:rFonts w:asciiTheme="minorHAnsi" w:hAnsiTheme="minorHAnsi" w:cs="Arial"/>
          <w:szCs w:val="24"/>
          <w:lang w:val="en-US"/>
        </w:rPr>
        <w:t>At the workshop,</w:t>
      </w:r>
      <w:r w:rsidRPr="002C4060">
        <w:rPr>
          <w:rFonts w:asciiTheme="minorHAnsi" w:hAnsiTheme="minorHAnsi" w:cs="Arial"/>
          <w:szCs w:val="24"/>
          <w:lang w:val="en-US"/>
        </w:rPr>
        <w:t xml:space="preserve"> we will deal with such topics as HPH background, the Vienna Recommendations, HPH structure and constitution, HPH exchange of knowledge and experience, utilization of HPH web resources, how to get started with HPH work, research in the HPH network, HPH member privileges and obligations and much, much more.</w:t>
      </w:r>
      <w:r w:rsidR="009D2E92">
        <w:rPr>
          <w:rFonts w:asciiTheme="minorHAnsi" w:hAnsiTheme="minorHAnsi" w:cs="Arial"/>
          <w:szCs w:val="24"/>
          <w:lang w:val="en-US"/>
        </w:rPr>
        <w:t xml:space="preserve"> The participants are expected to present themselves, their interest in and connection to the HPH Network.</w:t>
      </w:r>
    </w:p>
    <w:p w:rsidR="00B73A92" w:rsidRPr="005E1598" w:rsidRDefault="00B73A92" w:rsidP="00A75DEE">
      <w:pPr>
        <w:overflowPunct/>
        <w:autoSpaceDE/>
        <w:autoSpaceDN/>
        <w:adjustRightInd/>
        <w:spacing w:before="100" w:beforeAutospacing="1" w:after="100" w:afterAutospacing="1"/>
        <w:textAlignment w:val="auto"/>
        <w:rPr>
          <w:rFonts w:asciiTheme="minorHAnsi" w:hAnsiTheme="minorHAnsi" w:cs="Arial"/>
          <w:b/>
          <w:bCs/>
          <w:sz w:val="36"/>
          <w:szCs w:val="24"/>
          <w:u w:val="single"/>
          <w:lang w:val="en-US"/>
        </w:rPr>
      </w:pPr>
    </w:p>
    <w:p w:rsidR="002C4060" w:rsidRPr="002C4060" w:rsidRDefault="002C4060" w:rsidP="00A75DEE">
      <w:pPr>
        <w:overflowPunct/>
        <w:autoSpaceDE/>
        <w:autoSpaceDN/>
        <w:adjustRightInd/>
        <w:spacing w:before="100" w:beforeAutospacing="1" w:after="100" w:afterAutospacing="1"/>
        <w:textAlignment w:val="auto"/>
        <w:rPr>
          <w:rFonts w:asciiTheme="minorHAnsi" w:hAnsiTheme="minorHAnsi" w:cs="Arial"/>
          <w:sz w:val="36"/>
          <w:szCs w:val="24"/>
          <w:u w:val="single"/>
        </w:rPr>
      </w:pPr>
      <w:r w:rsidRPr="002C4060">
        <w:rPr>
          <w:rFonts w:asciiTheme="minorHAnsi" w:hAnsiTheme="minorHAnsi" w:cs="Arial"/>
          <w:b/>
          <w:bCs/>
          <w:sz w:val="36"/>
          <w:szCs w:val="24"/>
          <w:u w:val="single"/>
        </w:rPr>
        <w:t>Programme:</w:t>
      </w:r>
      <w:bookmarkStart w:id="0" w:name="_GoBack"/>
      <w:bookmarkEnd w:id="0"/>
    </w:p>
    <w:p w:rsidR="002C4060" w:rsidRPr="002C4060" w:rsidRDefault="002C4060" w:rsidP="00A75DEE">
      <w:pPr>
        <w:numPr>
          <w:ilvl w:val="0"/>
          <w:numId w:val="11"/>
        </w:numPr>
        <w:overflowPunct/>
        <w:autoSpaceDE/>
        <w:autoSpaceDN/>
        <w:adjustRightInd/>
        <w:spacing w:before="100" w:beforeAutospacing="1" w:after="100" w:afterAutospacing="1"/>
        <w:textAlignment w:val="auto"/>
        <w:rPr>
          <w:rFonts w:asciiTheme="minorHAnsi" w:hAnsiTheme="minorHAnsi" w:cs="Arial"/>
          <w:szCs w:val="24"/>
          <w:lang w:val="en-GB"/>
        </w:rPr>
      </w:pPr>
      <w:r w:rsidRPr="002C4060">
        <w:rPr>
          <w:rFonts w:asciiTheme="minorHAnsi" w:hAnsiTheme="minorHAnsi" w:cs="Arial"/>
          <w:szCs w:val="24"/>
          <w:lang w:val="en-GB"/>
        </w:rPr>
        <w:t>Welcome and introduction</w:t>
      </w:r>
      <w:r w:rsidR="00395873">
        <w:rPr>
          <w:rFonts w:asciiTheme="minorHAnsi" w:hAnsiTheme="minorHAnsi" w:cs="Arial"/>
          <w:szCs w:val="24"/>
          <w:lang w:val="en-GB"/>
        </w:rPr>
        <w:t xml:space="preserve"> </w:t>
      </w:r>
    </w:p>
    <w:p w:rsidR="002C4060" w:rsidRPr="002C4060" w:rsidRDefault="002C4060" w:rsidP="00A75DEE">
      <w:pPr>
        <w:numPr>
          <w:ilvl w:val="0"/>
          <w:numId w:val="11"/>
        </w:numPr>
        <w:overflowPunct/>
        <w:autoSpaceDE/>
        <w:autoSpaceDN/>
        <w:adjustRightInd/>
        <w:spacing w:before="100" w:beforeAutospacing="1" w:after="100" w:afterAutospacing="1"/>
        <w:textAlignment w:val="auto"/>
        <w:rPr>
          <w:rFonts w:asciiTheme="minorHAnsi" w:hAnsiTheme="minorHAnsi" w:cs="Arial"/>
          <w:szCs w:val="24"/>
          <w:lang w:val="en-GB"/>
        </w:rPr>
      </w:pPr>
      <w:r w:rsidRPr="002C4060">
        <w:rPr>
          <w:rFonts w:asciiTheme="minorHAnsi" w:hAnsiTheme="minorHAnsi" w:cs="Arial"/>
          <w:szCs w:val="24"/>
          <w:lang w:val="en-GB"/>
        </w:rPr>
        <w:t>Vienna Recommendations and Background</w:t>
      </w:r>
      <w:r w:rsidR="00395873">
        <w:rPr>
          <w:rFonts w:asciiTheme="minorHAnsi" w:hAnsiTheme="minorHAnsi" w:cs="Arial"/>
          <w:szCs w:val="24"/>
          <w:lang w:val="en-GB"/>
        </w:rPr>
        <w:t xml:space="preserve"> </w:t>
      </w:r>
    </w:p>
    <w:p w:rsidR="002C4060" w:rsidRPr="002C4060" w:rsidRDefault="002C4060" w:rsidP="00A75DEE">
      <w:pPr>
        <w:numPr>
          <w:ilvl w:val="0"/>
          <w:numId w:val="11"/>
        </w:numPr>
        <w:overflowPunct/>
        <w:autoSpaceDE/>
        <w:autoSpaceDN/>
        <w:adjustRightInd/>
        <w:spacing w:before="100" w:beforeAutospacing="1" w:after="100" w:afterAutospacing="1"/>
        <w:textAlignment w:val="auto"/>
        <w:rPr>
          <w:rFonts w:asciiTheme="minorHAnsi" w:hAnsiTheme="minorHAnsi" w:cs="Arial"/>
          <w:szCs w:val="24"/>
          <w:lang w:val="en-GB"/>
        </w:rPr>
      </w:pPr>
      <w:r w:rsidRPr="002C4060">
        <w:rPr>
          <w:rFonts w:asciiTheme="minorHAnsi" w:hAnsiTheme="minorHAnsi" w:cs="Arial"/>
          <w:szCs w:val="24"/>
          <w:lang w:val="en-GB"/>
        </w:rPr>
        <w:t>Structure, Constitution &amp; Communication</w:t>
      </w:r>
      <w:r w:rsidR="00395873">
        <w:rPr>
          <w:rFonts w:asciiTheme="minorHAnsi" w:hAnsiTheme="minorHAnsi" w:cs="Arial"/>
          <w:szCs w:val="24"/>
          <w:lang w:val="en-GB"/>
        </w:rPr>
        <w:t xml:space="preserve"> </w:t>
      </w:r>
    </w:p>
    <w:p w:rsidR="002C4060" w:rsidRPr="002C4060" w:rsidRDefault="002C4060" w:rsidP="00A75DEE">
      <w:pPr>
        <w:overflowPunct/>
        <w:autoSpaceDE/>
        <w:autoSpaceDN/>
        <w:adjustRightInd/>
        <w:spacing w:before="100" w:beforeAutospacing="1" w:after="100" w:afterAutospacing="1"/>
        <w:textAlignment w:val="auto"/>
        <w:rPr>
          <w:rFonts w:asciiTheme="minorHAnsi" w:hAnsiTheme="minorHAnsi" w:cs="Arial"/>
          <w:szCs w:val="24"/>
          <w:lang w:val="en-GB"/>
        </w:rPr>
      </w:pPr>
      <w:r w:rsidRPr="002C4060">
        <w:rPr>
          <w:rFonts w:asciiTheme="minorHAnsi" w:hAnsiTheme="minorHAnsi" w:cs="Arial"/>
          <w:i/>
          <w:iCs/>
          <w:szCs w:val="24"/>
          <w:lang w:val="en-GB"/>
        </w:rPr>
        <w:t>Break</w:t>
      </w:r>
    </w:p>
    <w:p w:rsidR="002C4060" w:rsidRPr="002C4060" w:rsidRDefault="002C4060" w:rsidP="00A75DEE">
      <w:pPr>
        <w:numPr>
          <w:ilvl w:val="0"/>
          <w:numId w:val="12"/>
        </w:numPr>
        <w:overflowPunct/>
        <w:autoSpaceDE/>
        <w:autoSpaceDN/>
        <w:adjustRightInd/>
        <w:spacing w:before="100" w:beforeAutospacing="1" w:after="100" w:afterAutospacing="1"/>
        <w:textAlignment w:val="auto"/>
        <w:rPr>
          <w:rFonts w:asciiTheme="minorHAnsi" w:hAnsiTheme="minorHAnsi" w:cs="Arial"/>
          <w:szCs w:val="24"/>
          <w:lang w:val="en-GB"/>
        </w:rPr>
      </w:pPr>
      <w:r w:rsidRPr="002C4060">
        <w:rPr>
          <w:rFonts w:asciiTheme="minorHAnsi" w:hAnsiTheme="minorHAnsi" w:cs="Arial"/>
          <w:szCs w:val="24"/>
          <w:lang w:val="en-GB"/>
        </w:rPr>
        <w:t>Example#1: How to get started with HPH</w:t>
      </w:r>
      <w:r w:rsidR="00395873">
        <w:rPr>
          <w:rFonts w:asciiTheme="minorHAnsi" w:hAnsiTheme="minorHAnsi" w:cs="Arial"/>
          <w:szCs w:val="24"/>
          <w:lang w:val="en-GB"/>
        </w:rPr>
        <w:t xml:space="preserve"> </w:t>
      </w:r>
      <w:r w:rsidR="007A382E">
        <w:rPr>
          <w:rFonts w:asciiTheme="minorHAnsi" w:hAnsiTheme="minorHAnsi" w:cs="Arial"/>
          <w:szCs w:val="24"/>
          <w:lang w:val="en-GB"/>
        </w:rPr>
        <w:t xml:space="preserve">– </w:t>
      </w:r>
      <w:r w:rsidR="00F40D2D">
        <w:rPr>
          <w:rFonts w:asciiTheme="minorHAnsi" w:hAnsiTheme="minorHAnsi" w:cs="Arial"/>
          <w:szCs w:val="24"/>
          <w:lang w:val="en-GB"/>
        </w:rPr>
        <w:t xml:space="preserve">examples from the HPH Network </w:t>
      </w:r>
    </w:p>
    <w:p w:rsidR="002C4060" w:rsidRDefault="002C4060" w:rsidP="00A75DEE">
      <w:pPr>
        <w:numPr>
          <w:ilvl w:val="0"/>
          <w:numId w:val="12"/>
        </w:numPr>
        <w:overflowPunct/>
        <w:autoSpaceDE/>
        <w:autoSpaceDN/>
        <w:adjustRightInd/>
        <w:spacing w:before="100" w:beforeAutospacing="1" w:after="100" w:afterAutospacing="1"/>
        <w:textAlignment w:val="auto"/>
        <w:rPr>
          <w:rFonts w:asciiTheme="minorHAnsi" w:hAnsiTheme="minorHAnsi" w:cs="Arial"/>
          <w:szCs w:val="24"/>
          <w:lang w:val="en-GB"/>
        </w:rPr>
      </w:pPr>
      <w:r w:rsidRPr="002C4060">
        <w:rPr>
          <w:rFonts w:asciiTheme="minorHAnsi" w:hAnsiTheme="minorHAnsi" w:cs="Arial"/>
          <w:szCs w:val="24"/>
          <w:lang w:val="en-GB"/>
        </w:rPr>
        <w:t>Member privileges and obligations</w:t>
      </w:r>
      <w:r w:rsidR="00395873">
        <w:rPr>
          <w:rFonts w:asciiTheme="minorHAnsi" w:hAnsiTheme="minorHAnsi" w:cs="Arial"/>
          <w:szCs w:val="24"/>
          <w:lang w:val="en-GB"/>
        </w:rPr>
        <w:t xml:space="preserve"> </w:t>
      </w:r>
    </w:p>
    <w:p w:rsidR="009D2E92" w:rsidRPr="002C4060" w:rsidRDefault="009D2E92" w:rsidP="00A75DEE">
      <w:pPr>
        <w:numPr>
          <w:ilvl w:val="0"/>
          <w:numId w:val="12"/>
        </w:numPr>
        <w:overflowPunct/>
        <w:autoSpaceDE/>
        <w:autoSpaceDN/>
        <w:adjustRightInd/>
        <w:spacing w:before="100" w:beforeAutospacing="1" w:after="100" w:afterAutospacing="1"/>
        <w:textAlignment w:val="auto"/>
        <w:rPr>
          <w:rFonts w:asciiTheme="minorHAnsi" w:hAnsiTheme="minorHAnsi" w:cs="Arial"/>
          <w:szCs w:val="24"/>
          <w:lang w:val="en-GB"/>
        </w:rPr>
      </w:pPr>
      <w:r>
        <w:rPr>
          <w:rFonts w:asciiTheme="minorHAnsi" w:hAnsiTheme="minorHAnsi" w:cs="Arial"/>
          <w:szCs w:val="24"/>
          <w:lang w:val="en-GB"/>
        </w:rPr>
        <w:t xml:space="preserve">Example#2: </w:t>
      </w:r>
      <w:r w:rsidR="00716102" w:rsidRPr="002C4060">
        <w:rPr>
          <w:rFonts w:asciiTheme="minorHAnsi" w:hAnsiTheme="minorHAnsi" w:cs="Arial"/>
          <w:szCs w:val="24"/>
          <w:lang w:val="en-GB"/>
        </w:rPr>
        <w:t>How to get started with HPH</w:t>
      </w:r>
      <w:r w:rsidR="00716102">
        <w:rPr>
          <w:rFonts w:asciiTheme="minorHAnsi" w:hAnsiTheme="minorHAnsi" w:cs="Arial"/>
          <w:szCs w:val="24"/>
          <w:lang w:val="en-GB"/>
        </w:rPr>
        <w:t xml:space="preserve"> – examples from the HPH Network</w:t>
      </w:r>
    </w:p>
    <w:p w:rsidR="00636480" w:rsidRPr="00636480" w:rsidRDefault="002C4060" w:rsidP="00A75DEE">
      <w:pPr>
        <w:numPr>
          <w:ilvl w:val="0"/>
          <w:numId w:val="12"/>
        </w:numPr>
        <w:overflowPunct/>
        <w:autoSpaceDE/>
        <w:autoSpaceDN/>
        <w:adjustRightInd/>
        <w:spacing w:before="100" w:beforeAutospacing="1" w:after="100" w:afterAutospacing="1"/>
        <w:ind w:right="-421"/>
        <w:textAlignment w:val="auto"/>
        <w:rPr>
          <w:rFonts w:ascii="Calibri" w:hAnsi="Calibri" w:cs="Arial"/>
          <w:b/>
          <w:sz w:val="22"/>
          <w:lang w:val="en-US"/>
        </w:rPr>
      </w:pPr>
      <w:r w:rsidRPr="00636480">
        <w:rPr>
          <w:rFonts w:asciiTheme="minorHAnsi" w:hAnsiTheme="minorHAnsi" w:cs="Arial"/>
          <w:szCs w:val="24"/>
          <w:lang w:val="en-GB"/>
        </w:rPr>
        <w:t>Final questions, Certificates &amp; Closure</w:t>
      </w:r>
      <w:r w:rsidR="00395873" w:rsidRPr="00636480">
        <w:rPr>
          <w:rFonts w:asciiTheme="minorHAnsi" w:hAnsiTheme="minorHAnsi" w:cs="Arial"/>
          <w:szCs w:val="24"/>
          <w:lang w:val="en-GB"/>
        </w:rPr>
        <w:t xml:space="preserve"> </w:t>
      </w:r>
    </w:p>
    <w:p w:rsidR="00B213AC" w:rsidRDefault="00B213AC" w:rsidP="002C4060">
      <w:pPr>
        <w:overflowPunct/>
        <w:autoSpaceDE/>
        <w:autoSpaceDN/>
        <w:adjustRightInd/>
        <w:ind w:right="-421"/>
        <w:textAlignment w:val="auto"/>
        <w:rPr>
          <w:rFonts w:ascii="Calibri" w:hAnsi="Calibri" w:cs="Arial"/>
          <w:b/>
          <w:lang w:val="en-US"/>
        </w:rPr>
      </w:pPr>
      <w:r>
        <w:rPr>
          <w:rFonts w:ascii="Calibri" w:hAnsi="Calibri" w:cs="Arial"/>
          <w:b/>
          <w:lang w:val="en-US"/>
        </w:rPr>
        <w:t xml:space="preserve">Price: </w:t>
      </w:r>
      <w:r w:rsidR="003A500F">
        <w:rPr>
          <w:rFonts w:ascii="Calibri" w:hAnsi="Calibri" w:cs="Arial"/>
          <w:b/>
          <w:lang w:val="en-US"/>
        </w:rPr>
        <w:t>35</w:t>
      </w:r>
      <w:r>
        <w:rPr>
          <w:rFonts w:ascii="Calibri" w:hAnsi="Calibri" w:cs="Arial"/>
          <w:b/>
          <w:lang w:val="en-US"/>
        </w:rPr>
        <w:t xml:space="preserve"> </w:t>
      </w:r>
      <w:r w:rsidR="00636480">
        <w:rPr>
          <w:rFonts w:ascii="Calibri" w:hAnsi="Calibri" w:cs="Arial"/>
          <w:b/>
          <w:lang w:val="en-US"/>
        </w:rPr>
        <w:t xml:space="preserve">Euro </w:t>
      </w:r>
      <w:r w:rsidR="00395873">
        <w:rPr>
          <w:rFonts w:ascii="Calibri" w:hAnsi="Calibri" w:cs="Arial"/>
          <w:b/>
          <w:lang w:val="en-US"/>
        </w:rPr>
        <w:t>(including refreshments)</w:t>
      </w:r>
    </w:p>
    <w:p w:rsidR="00A75DEE" w:rsidRDefault="00A75DEE" w:rsidP="002C4060">
      <w:pPr>
        <w:overflowPunct/>
        <w:autoSpaceDE/>
        <w:autoSpaceDN/>
        <w:adjustRightInd/>
        <w:ind w:right="-421"/>
        <w:textAlignment w:val="auto"/>
        <w:rPr>
          <w:rFonts w:ascii="Calibri" w:hAnsi="Calibri" w:cs="Arial"/>
          <w:b/>
          <w:lang w:val="en-US"/>
        </w:rPr>
      </w:pPr>
    </w:p>
    <w:sectPr w:rsidR="00A75DEE" w:rsidSect="00311EC7">
      <w:headerReference w:type="default" r:id="rId7"/>
      <w:footerReference w:type="default" r:id="rId8"/>
      <w:pgSz w:w="11906" w:h="16838"/>
      <w:pgMar w:top="1701" w:right="1134" w:bottom="1276" w:left="1134"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53C" w:rsidRDefault="00BC553C">
      <w:r>
        <w:separator/>
      </w:r>
    </w:p>
  </w:endnote>
  <w:endnote w:type="continuationSeparator" w:id="0">
    <w:p w:rsidR="00BC553C" w:rsidRDefault="00BC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3C" w:rsidRDefault="00BC553C" w:rsidP="003C0F94">
    <w:pPr>
      <w:pStyle w:val="Sidefod"/>
    </w:pPr>
    <w:r w:rsidRPr="003C0F94">
      <w:t xml:space="preserve">            </w:t>
    </w:r>
    <w:r w:rsidR="00634C6E">
      <w:rPr>
        <w:noProof/>
      </w:rPr>
      <w:drawing>
        <wp:inline distT="0" distB="0" distL="0" distR="0">
          <wp:extent cx="6120130" cy="532765"/>
          <wp:effectExtent l="0" t="0" r="0" b="63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H secr footer 2018.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327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53C" w:rsidRDefault="00BC553C">
      <w:r>
        <w:separator/>
      </w:r>
    </w:p>
  </w:footnote>
  <w:footnote w:type="continuationSeparator" w:id="0">
    <w:p w:rsidR="00BC553C" w:rsidRDefault="00BC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60" w:rsidRPr="002450D2" w:rsidRDefault="00BC553C">
    <w:pPr>
      <w:widowControl w:val="0"/>
      <w:suppressAutoHyphens/>
      <w:spacing w:line="280" w:lineRule="atLeast"/>
      <w:textAlignment w:val="center"/>
      <w:rPr>
        <w:rFonts w:asciiTheme="minorHAnsi" w:hAnsiTheme="minorHAnsi"/>
        <w:b/>
        <w:bCs/>
        <w:color w:val="000000"/>
        <w:szCs w:val="22"/>
        <w:lang w:val="en-GB"/>
      </w:rPr>
    </w:pPr>
    <w:r w:rsidRPr="002450D2">
      <w:rPr>
        <w:rFonts w:asciiTheme="minorHAnsi" w:hAnsiTheme="minorHAnsi"/>
        <w:b/>
        <w:bCs/>
        <w:noProof/>
        <w:lang w:val="en-GB" w:eastAsia="en-GB"/>
      </w:rPr>
      <w:drawing>
        <wp:anchor distT="0" distB="0" distL="114300" distR="114300" simplePos="0" relativeHeight="251656704" behindDoc="0" locked="0" layoutInCell="1" allowOverlap="1" wp14:anchorId="093C8A0F" wp14:editId="72890950">
          <wp:simplePos x="0" y="0"/>
          <wp:positionH relativeFrom="column">
            <wp:posOffset>4645025</wp:posOffset>
          </wp:positionH>
          <wp:positionV relativeFrom="paragraph">
            <wp:posOffset>-74295</wp:posOffset>
          </wp:positionV>
          <wp:extent cx="1892300" cy="638175"/>
          <wp:effectExtent l="0" t="0" r="0" b="9525"/>
          <wp:wrapTight wrapText="bothSides">
            <wp:wrapPolygon edited="0">
              <wp:start x="0" y="0"/>
              <wp:lineTo x="0" y="21278"/>
              <wp:lineTo x="21310" y="21278"/>
              <wp:lineTo x="21310" y="0"/>
              <wp:lineTo x="0" y="0"/>
            </wp:wrapPolygon>
          </wp:wrapTight>
          <wp:docPr id="2" name="Billede 2" descr="HPH logo Retou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PH logo Retouch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638175"/>
                  </a:xfrm>
                  <a:prstGeom prst="rect">
                    <a:avLst/>
                  </a:prstGeom>
                  <a:noFill/>
                  <a:ln>
                    <a:noFill/>
                  </a:ln>
                </pic:spPr>
              </pic:pic>
            </a:graphicData>
          </a:graphic>
        </wp:anchor>
      </w:drawing>
    </w:r>
    <w:r w:rsidRPr="002450D2">
      <w:rPr>
        <w:rFonts w:asciiTheme="minorHAnsi" w:hAnsiTheme="minorHAnsi"/>
        <w:b/>
        <w:bCs/>
        <w:color w:val="000000"/>
        <w:szCs w:val="22"/>
        <w:lang w:val="en-GB"/>
      </w:rPr>
      <w:t xml:space="preserve">HPH </w:t>
    </w:r>
    <w:r w:rsidR="002C4060" w:rsidRPr="002450D2">
      <w:rPr>
        <w:rFonts w:asciiTheme="minorHAnsi" w:hAnsiTheme="minorHAnsi"/>
        <w:b/>
        <w:bCs/>
        <w:color w:val="000000"/>
        <w:szCs w:val="22"/>
        <w:lang w:val="en-GB"/>
      </w:rPr>
      <w:t xml:space="preserve">Newcomers </w:t>
    </w:r>
    <w:r w:rsidR="00634C6E">
      <w:rPr>
        <w:rFonts w:asciiTheme="minorHAnsi" w:hAnsiTheme="minorHAnsi"/>
        <w:b/>
        <w:bCs/>
        <w:color w:val="000000"/>
        <w:szCs w:val="22"/>
        <w:lang w:val="en-GB"/>
      </w:rPr>
      <w:t>W</w:t>
    </w:r>
    <w:r w:rsidR="002C4060" w:rsidRPr="002450D2">
      <w:rPr>
        <w:rFonts w:asciiTheme="minorHAnsi" w:hAnsiTheme="minorHAnsi"/>
        <w:b/>
        <w:bCs/>
        <w:color w:val="000000"/>
        <w:szCs w:val="22"/>
        <w:lang w:val="en-GB"/>
      </w:rPr>
      <w:t>orkshop</w:t>
    </w:r>
  </w:p>
  <w:p w:rsidR="000872B9" w:rsidRDefault="00636480">
    <w:pPr>
      <w:widowControl w:val="0"/>
      <w:suppressAutoHyphens/>
      <w:spacing w:line="280" w:lineRule="atLeast"/>
      <w:textAlignment w:val="center"/>
      <w:rPr>
        <w:rFonts w:asciiTheme="minorHAnsi" w:hAnsiTheme="minorHAnsi"/>
        <w:bCs/>
        <w:color w:val="000000"/>
        <w:szCs w:val="22"/>
        <w:lang w:val="en-GB"/>
      </w:rPr>
    </w:pPr>
    <w:r>
      <w:rPr>
        <w:rFonts w:asciiTheme="minorHAnsi" w:hAnsiTheme="minorHAnsi"/>
        <w:b/>
        <w:bCs/>
        <w:color w:val="000000"/>
        <w:szCs w:val="22"/>
        <w:lang w:val="en-GB"/>
      </w:rPr>
      <w:t xml:space="preserve">Date: </w:t>
    </w:r>
    <w:r w:rsidRPr="00636480">
      <w:rPr>
        <w:rFonts w:asciiTheme="minorHAnsi" w:hAnsiTheme="minorHAnsi"/>
        <w:bCs/>
        <w:color w:val="000000"/>
        <w:szCs w:val="22"/>
        <w:lang w:val="en-GB"/>
      </w:rPr>
      <w:t>Tuesday</w:t>
    </w:r>
    <w:r w:rsidR="009D2E92" w:rsidRPr="00636480">
      <w:rPr>
        <w:rFonts w:asciiTheme="minorHAnsi" w:hAnsiTheme="minorHAnsi"/>
        <w:bCs/>
        <w:color w:val="000000"/>
        <w:szCs w:val="22"/>
        <w:lang w:val="en-GB"/>
      </w:rPr>
      <w:t>,</w:t>
    </w:r>
    <w:r w:rsidR="002C4060" w:rsidRPr="00636480">
      <w:rPr>
        <w:rFonts w:asciiTheme="minorHAnsi" w:hAnsiTheme="minorHAnsi"/>
        <w:bCs/>
        <w:color w:val="000000"/>
        <w:szCs w:val="22"/>
        <w:lang w:val="en-GB"/>
      </w:rPr>
      <w:t xml:space="preserve"> </w:t>
    </w:r>
    <w:r w:rsidR="00634C6E">
      <w:rPr>
        <w:rFonts w:asciiTheme="minorHAnsi" w:hAnsiTheme="minorHAnsi"/>
        <w:bCs/>
        <w:color w:val="000000"/>
        <w:szCs w:val="22"/>
        <w:lang w:val="en-GB"/>
      </w:rPr>
      <w:t>May 28, 2019</w:t>
    </w:r>
    <w:r w:rsidR="002C4060" w:rsidRPr="00636480">
      <w:rPr>
        <w:rFonts w:asciiTheme="minorHAnsi" w:hAnsiTheme="minorHAnsi"/>
        <w:bCs/>
        <w:color w:val="000000"/>
        <w:szCs w:val="22"/>
        <w:lang w:val="en-GB"/>
      </w:rPr>
      <w:t xml:space="preserve">: </w:t>
    </w:r>
  </w:p>
  <w:p w:rsidR="00085C2F" w:rsidRDefault="000872B9">
    <w:pPr>
      <w:widowControl w:val="0"/>
      <w:suppressAutoHyphens/>
      <w:spacing w:line="280" w:lineRule="atLeast"/>
      <w:textAlignment w:val="center"/>
      <w:rPr>
        <w:rFonts w:asciiTheme="minorHAnsi" w:hAnsiTheme="minorHAnsi"/>
        <w:bCs/>
        <w:color w:val="000000"/>
        <w:szCs w:val="22"/>
        <w:lang w:val="en-GB"/>
      </w:rPr>
    </w:pPr>
    <w:r w:rsidRPr="00085C2F">
      <w:rPr>
        <w:rFonts w:asciiTheme="minorHAnsi" w:hAnsiTheme="minorHAnsi"/>
        <w:b/>
        <w:bCs/>
        <w:color w:val="000000"/>
        <w:szCs w:val="22"/>
        <w:lang w:val="en-GB"/>
      </w:rPr>
      <w:t>Time</w:t>
    </w:r>
    <w:r>
      <w:rPr>
        <w:rFonts w:asciiTheme="minorHAnsi" w:hAnsiTheme="minorHAnsi"/>
        <w:bCs/>
        <w:color w:val="000000"/>
        <w:szCs w:val="22"/>
        <w:lang w:val="en-GB"/>
      </w:rPr>
      <w:t xml:space="preserve">: </w:t>
    </w:r>
    <w:r w:rsidR="00085C2F">
      <w:rPr>
        <w:rFonts w:asciiTheme="minorHAnsi" w:hAnsiTheme="minorHAnsi"/>
        <w:bCs/>
        <w:color w:val="000000"/>
        <w:szCs w:val="22"/>
        <w:lang w:val="en-GB"/>
      </w:rPr>
      <w:t>3:00 - 5</w:t>
    </w:r>
    <w:r w:rsidR="00634C6E">
      <w:rPr>
        <w:rFonts w:asciiTheme="minorHAnsi" w:hAnsiTheme="minorHAnsi"/>
        <w:bCs/>
        <w:color w:val="000000"/>
        <w:szCs w:val="22"/>
        <w:lang w:val="en-GB"/>
      </w:rPr>
      <w:t>:30</w:t>
    </w:r>
    <w:r w:rsidR="00085C2F">
      <w:rPr>
        <w:rFonts w:asciiTheme="minorHAnsi" w:hAnsiTheme="minorHAnsi"/>
        <w:bCs/>
        <w:color w:val="000000"/>
        <w:szCs w:val="22"/>
        <w:lang w:val="en-GB"/>
      </w:rPr>
      <w:t xml:space="preserve"> PM</w:t>
    </w:r>
  </w:p>
  <w:p w:rsidR="00BC553C" w:rsidRPr="00AF221B" w:rsidRDefault="00085C2F">
    <w:pPr>
      <w:widowControl w:val="0"/>
      <w:suppressAutoHyphens/>
      <w:spacing w:line="280" w:lineRule="atLeast"/>
      <w:textAlignment w:val="center"/>
      <w:rPr>
        <w:rFonts w:asciiTheme="minorHAnsi" w:hAnsiTheme="minorHAnsi"/>
        <w:bCs/>
        <w:color w:val="000000"/>
        <w:szCs w:val="22"/>
        <w:lang w:val="en-GB"/>
      </w:rPr>
    </w:pPr>
    <w:r w:rsidRPr="00AF221B">
      <w:rPr>
        <w:rFonts w:asciiTheme="minorHAnsi" w:hAnsiTheme="minorHAnsi"/>
        <w:b/>
        <w:bCs/>
        <w:color w:val="000000"/>
        <w:szCs w:val="22"/>
        <w:lang w:val="en-GB"/>
      </w:rPr>
      <w:t>Venue</w:t>
    </w:r>
    <w:r w:rsidRPr="00AF221B">
      <w:rPr>
        <w:rFonts w:asciiTheme="minorHAnsi" w:hAnsiTheme="minorHAnsi"/>
        <w:bCs/>
        <w:color w:val="000000"/>
        <w:szCs w:val="22"/>
        <w:lang w:val="en-GB"/>
      </w:rPr>
      <w:t xml:space="preserve">: </w:t>
    </w:r>
    <w:r w:rsidR="00636480" w:rsidRPr="00AF221B">
      <w:rPr>
        <w:rFonts w:asciiTheme="minorHAnsi" w:hAnsiTheme="minorHAnsi"/>
        <w:bCs/>
        <w:color w:val="000000"/>
        <w:szCs w:val="22"/>
        <w:lang w:val="en-GB"/>
      </w:rPr>
      <w:t xml:space="preserve"> </w:t>
    </w:r>
    <w:r w:rsidR="00AF221B" w:rsidRPr="00AF221B">
      <w:rPr>
        <w:rFonts w:asciiTheme="minorHAnsi" w:hAnsiTheme="minorHAnsi" w:cstheme="minorHAnsi"/>
        <w:lang w:val="en-GB"/>
      </w:rPr>
      <w:t xml:space="preserve">Golden Floor, al. </w:t>
    </w:r>
    <w:proofErr w:type="spellStart"/>
    <w:r w:rsidR="00AF221B" w:rsidRPr="00AF221B">
      <w:rPr>
        <w:rFonts w:asciiTheme="minorHAnsi" w:hAnsiTheme="minorHAnsi" w:cstheme="minorHAnsi"/>
        <w:lang w:val="en-GB"/>
      </w:rPr>
      <w:t>Jerozolimski</w:t>
    </w:r>
    <w:proofErr w:type="spellEnd"/>
    <w:r w:rsidR="00AF221B" w:rsidRPr="00AF221B">
      <w:rPr>
        <w:rFonts w:asciiTheme="minorHAnsi" w:hAnsiTheme="minorHAnsi" w:cstheme="minorHAnsi"/>
        <w:lang w:val="en-GB"/>
      </w:rPr>
      <w:t xml:space="preserve"> Street 123a, Warsaw, Poland</w:t>
    </w:r>
  </w:p>
  <w:p w:rsidR="00634C6E" w:rsidRDefault="00634C6E">
    <w:pPr>
      <w:pStyle w:val="Sidehoved"/>
      <w:rPr>
        <w:lang w:val="en-GB"/>
      </w:rPr>
    </w:pPr>
  </w:p>
  <w:p w:rsidR="00BC553C" w:rsidRDefault="00BC553C">
    <w:pPr>
      <w:pStyle w:val="Sidehoved"/>
      <w:rPr>
        <w:lang w:val="en-GB"/>
      </w:rPr>
    </w:pPr>
    <w:r>
      <w:rPr>
        <w:rFonts w:ascii="Calibri" w:hAnsi="Calibri"/>
        <w:b/>
        <w:bCs/>
        <w:noProof/>
        <w:sz w:val="20"/>
        <w:lang w:val="en-GB" w:eastAsia="en-GB"/>
      </w:rPr>
      <mc:AlternateContent>
        <mc:Choice Requires="wps">
          <w:drawing>
            <wp:anchor distT="4294967295" distB="4294967295" distL="114300" distR="114300" simplePos="0" relativeHeight="251657728" behindDoc="0" locked="0" layoutInCell="1" allowOverlap="1" wp14:anchorId="0E3724D0" wp14:editId="748BF356">
              <wp:simplePos x="0" y="0"/>
              <wp:positionH relativeFrom="column">
                <wp:posOffset>-205740</wp:posOffset>
              </wp:positionH>
              <wp:positionV relativeFrom="paragraph">
                <wp:posOffset>63500</wp:posOffset>
              </wp:positionV>
              <wp:extent cx="4105275" cy="0"/>
              <wp:effectExtent l="0" t="0" r="9525" b="1905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919BD" id="Line 5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pt" to="30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N5Ew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iHkSI9&#10;SLQRiqNiElozGFdCRK22NhRHT+rFbDT97pDSdUfUnkeKr2cDeVnISN6khI0zcMFu+KwZxJCD17FP&#10;p9b2ARI6gE5RjvNdDn7yiMJhnqXF5KnAiN58CSlvicY6/4nrHgWjwhJIR2By3DgfiJDyFhLuUXot&#10;pIxqS4WGCs+LSRETnJaCBWcIc3a/q6VFRxLmJX6xKvA8hll9UCyCdZyw1dX2RMiLDZdLFfCgFKBz&#10;tS4D8WOezlez1Swf5ZPpapSnTTP6uK7z0XSdPRXNh6aum+xnoJblZScY4yqwuw1nlv+d+Ndnchmr&#10;+3je25C8RY/9ArK3fyQdtQzyXQZhp9l5a28awzzG4OvbCQP/uAf78YUvfwEAAP//AwBQSwMEFAAG&#10;AAgAAAAhAOT+ic3dAAAACQEAAA8AAABkcnMvZG93bnJldi54bWxMj8FOwzAQRO9I/IO1SFyq1kla&#10;VSjEqRCQGxdaENdtvCQR8TqN3Tbw9SziAMedeZqdKTaT69WJxtB5NpAuElDEtbcdNwZedtX8BlSI&#10;yBZ7z2TgkwJsysuLAnPrz/xMp21slIRwyNFAG+OQax3qlhyGhR+IxXv3o8Mo59hoO+JZwl2vsyRZ&#10;a4cdy4cWB7pvqf7YHp2BUL3Sofqa1bPkbdl4yg4PT49ozPXVdHcLKtIU/2D4qS/VoZROe39kG1Rv&#10;YL7MVoKKkcgmAdbpKgW1/xV0Wej/C8pvAAAA//8DAFBLAQItABQABgAIAAAAIQC2gziS/gAAAOEB&#10;AAATAAAAAAAAAAAAAAAAAAAAAABbQ29udGVudF9UeXBlc10ueG1sUEsBAi0AFAAGAAgAAAAhADj9&#10;If/WAAAAlAEAAAsAAAAAAAAAAAAAAAAALwEAAF9yZWxzLy5yZWxzUEsBAi0AFAAGAAgAAAAhAKlM&#10;U3kTAgAAKQQAAA4AAAAAAAAAAAAAAAAALgIAAGRycy9lMm9Eb2MueG1sUEsBAi0AFAAGAAgAAAAh&#10;AOT+ic3dAAAACQ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359"/>
    <w:multiLevelType w:val="hybridMultilevel"/>
    <w:tmpl w:val="3392F98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675961"/>
    <w:multiLevelType w:val="hybridMultilevel"/>
    <w:tmpl w:val="59FA5FDA"/>
    <w:lvl w:ilvl="0" w:tplc="E39EE31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C190C"/>
    <w:multiLevelType w:val="multilevel"/>
    <w:tmpl w:val="5398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15CEE"/>
    <w:multiLevelType w:val="hybridMultilevel"/>
    <w:tmpl w:val="C2722E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A3771A"/>
    <w:multiLevelType w:val="hybridMultilevel"/>
    <w:tmpl w:val="E92A994A"/>
    <w:lvl w:ilvl="0" w:tplc="04060019">
      <w:start w:val="1"/>
      <w:numFmt w:val="lowerLetter"/>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556F5BAE"/>
    <w:multiLevelType w:val="hybridMultilevel"/>
    <w:tmpl w:val="2DDEE69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603F098E"/>
    <w:multiLevelType w:val="hybridMultilevel"/>
    <w:tmpl w:val="8D60391A"/>
    <w:lvl w:ilvl="0" w:tplc="E39EE31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D7949"/>
    <w:multiLevelType w:val="hybridMultilevel"/>
    <w:tmpl w:val="5C327B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AF87A93"/>
    <w:multiLevelType w:val="hybridMultilevel"/>
    <w:tmpl w:val="387A0F7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6EF16266"/>
    <w:multiLevelType w:val="multilevel"/>
    <w:tmpl w:val="6EAC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52E5E"/>
    <w:multiLevelType w:val="hybridMultilevel"/>
    <w:tmpl w:val="FDA8D242"/>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15:restartNumberingAfterBreak="0">
    <w:nsid w:val="77147B72"/>
    <w:multiLevelType w:val="hybridMultilevel"/>
    <w:tmpl w:val="FDA8D242"/>
    <w:lvl w:ilvl="0" w:tplc="D2E2DB2E">
      <w:start w:val="1"/>
      <w:numFmt w:val="bullet"/>
      <w:lvlText w:val=""/>
      <w:lvlJc w:val="left"/>
      <w:pPr>
        <w:tabs>
          <w:tab w:val="num" w:pos="936"/>
        </w:tabs>
        <w:ind w:left="936" w:hanging="576"/>
      </w:pPr>
      <w:rPr>
        <w:rFonts w:ascii="Symbol" w:hAnsi="Symbol" w:hint="default"/>
        <w:color w:val="auto"/>
        <w:u w:color="000000"/>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10"/>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0"/>
  </w:num>
  <w:num w:numId="9">
    <w:abstractNumId w:val="4"/>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141"/>
    <w:rsid w:val="0001530E"/>
    <w:rsid w:val="00050002"/>
    <w:rsid w:val="00085C2F"/>
    <w:rsid w:val="000872B9"/>
    <w:rsid w:val="000C1866"/>
    <w:rsid w:val="00122016"/>
    <w:rsid w:val="00163EAF"/>
    <w:rsid w:val="00171A6E"/>
    <w:rsid w:val="0017693C"/>
    <w:rsid w:val="001F449A"/>
    <w:rsid w:val="002257D2"/>
    <w:rsid w:val="00233F5A"/>
    <w:rsid w:val="002450D2"/>
    <w:rsid w:val="002C4060"/>
    <w:rsid w:val="002D623F"/>
    <w:rsid w:val="002E297A"/>
    <w:rsid w:val="00311EC7"/>
    <w:rsid w:val="00330F84"/>
    <w:rsid w:val="003331A6"/>
    <w:rsid w:val="00334A4F"/>
    <w:rsid w:val="00334CDD"/>
    <w:rsid w:val="00351116"/>
    <w:rsid w:val="003540EE"/>
    <w:rsid w:val="00374E09"/>
    <w:rsid w:val="0039546A"/>
    <w:rsid w:val="00395873"/>
    <w:rsid w:val="003A500F"/>
    <w:rsid w:val="003C0F94"/>
    <w:rsid w:val="003C65B1"/>
    <w:rsid w:val="003E1A02"/>
    <w:rsid w:val="003E38AF"/>
    <w:rsid w:val="003F6F26"/>
    <w:rsid w:val="00411FDA"/>
    <w:rsid w:val="00442FE6"/>
    <w:rsid w:val="004D75D7"/>
    <w:rsid w:val="004E60E8"/>
    <w:rsid w:val="004F2D35"/>
    <w:rsid w:val="005123D8"/>
    <w:rsid w:val="00536827"/>
    <w:rsid w:val="005418DD"/>
    <w:rsid w:val="005503FE"/>
    <w:rsid w:val="005A0127"/>
    <w:rsid w:val="005E1598"/>
    <w:rsid w:val="005F7DD5"/>
    <w:rsid w:val="00634C6E"/>
    <w:rsid w:val="00636480"/>
    <w:rsid w:val="006663FB"/>
    <w:rsid w:val="00682CE3"/>
    <w:rsid w:val="006B2703"/>
    <w:rsid w:val="006D4CFE"/>
    <w:rsid w:val="00713223"/>
    <w:rsid w:val="00716102"/>
    <w:rsid w:val="0072006B"/>
    <w:rsid w:val="00770E0B"/>
    <w:rsid w:val="00796AA3"/>
    <w:rsid w:val="007A3141"/>
    <w:rsid w:val="007A382E"/>
    <w:rsid w:val="007C5AC3"/>
    <w:rsid w:val="00832868"/>
    <w:rsid w:val="00833A0C"/>
    <w:rsid w:val="008428D6"/>
    <w:rsid w:val="00896C64"/>
    <w:rsid w:val="008F1B35"/>
    <w:rsid w:val="009A397F"/>
    <w:rsid w:val="009D020E"/>
    <w:rsid w:val="009D2E92"/>
    <w:rsid w:val="00A05107"/>
    <w:rsid w:val="00A63D60"/>
    <w:rsid w:val="00A75DEE"/>
    <w:rsid w:val="00A848C4"/>
    <w:rsid w:val="00A865DA"/>
    <w:rsid w:val="00A97560"/>
    <w:rsid w:val="00AF221B"/>
    <w:rsid w:val="00B07776"/>
    <w:rsid w:val="00B213AC"/>
    <w:rsid w:val="00B309C1"/>
    <w:rsid w:val="00B605F9"/>
    <w:rsid w:val="00B73A92"/>
    <w:rsid w:val="00BC553C"/>
    <w:rsid w:val="00BD384A"/>
    <w:rsid w:val="00C373BE"/>
    <w:rsid w:val="00C41966"/>
    <w:rsid w:val="00C51263"/>
    <w:rsid w:val="00C55CFB"/>
    <w:rsid w:val="00CC5F2D"/>
    <w:rsid w:val="00CF780D"/>
    <w:rsid w:val="00D144BE"/>
    <w:rsid w:val="00D17613"/>
    <w:rsid w:val="00D22533"/>
    <w:rsid w:val="00DC3F06"/>
    <w:rsid w:val="00DE5C07"/>
    <w:rsid w:val="00E07862"/>
    <w:rsid w:val="00E606F0"/>
    <w:rsid w:val="00E65D3D"/>
    <w:rsid w:val="00E82233"/>
    <w:rsid w:val="00EB3A92"/>
    <w:rsid w:val="00EC403E"/>
    <w:rsid w:val="00F017E6"/>
    <w:rsid w:val="00F40D2D"/>
    <w:rsid w:val="00FA3649"/>
    <w:rsid w:val="00FA4C01"/>
    <w:rsid w:val="00FF4F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3BBE7E3"/>
  <w15:docId w15:val="{CA1B71AE-7797-48D3-BA61-2EBC46F7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val="da-DK" w:eastAsia="da-DK"/>
    </w:rPr>
  </w:style>
  <w:style w:type="paragraph" w:styleId="Overskrift1">
    <w:name w:val="heading 1"/>
    <w:basedOn w:val="Normal"/>
    <w:next w:val="Normal"/>
    <w:qFormat/>
    <w:pPr>
      <w:keepNext/>
      <w:spacing w:after="120"/>
      <w:outlineLvl w:val="0"/>
    </w:pPr>
    <w:rPr>
      <w:rFonts w:ascii="Abadi MT Condensed Light" w:hAnsi="Abadi MT Condensed Light" w:cs="Arial"/>
      <w:b/>
      <w:bCs/>
      <w:kern w:val="32"/>
      <w:sz w:val="48"/>
      <w:szCs w:val="32"/>
    </w:rPr>
  </w:style>
  <w:style w:type="paragraph" w:styleId="Overskrift2">
    <w:name w:val="heading 2"/>
    <w:basedOn w:val="Normal"/>
    <w:next w:val="Normal"/>
    <w:qFormat/>
    <w:pPr>
      <w:keepNext/>
      <w:spacing w:before="240" w:after="60"/>
      <w:outlineLvl w:val="1"/>
    </w:pPr>
    <w:rPr>
      <w:rFonts w:ascii="Abadi MT Condensed Light" w:hAnsi="Abadi MT Condensed Light" w:cs="Arial"/>
      <w:b/>
      <w:bCs/>
      <w:iCs/>
      <w:sz w:val="32"/>
      <w:szCs w:val="28"/>
    </w:rPr>
  </w:style>
  <w:style w:type="paragraph" w:styleId="Overskrift3">
    <w:name w:val="heading 3"/>
    <w:basedOn w:val="Normal"/>
    <w:next w:val="Normal"/>
    <w:qFormat/>
    <w:pPr>
      <w:keepNext/>
      <w:outlineLvl w:val="2"/>
    </w:pPr>
    <w:rPr>
      <w:u w:val="single"/>
    </w:rPr>
  </w:style>
  <w:style w:type="paragraph" w:styleId="Overskrift4">
    <w:name w:val="heading 4"/>
    <w:basedOn w:val="Normal"/>
    <w:next w:val="Normal"/>
    <w:qFormat/>
    <w:pPr>
      <w:keepNext/>
      <w:spacing w:line="120" w:lineRule="auto"/>
      <w:jc w:val="center"/>
      <w:outlineLvl w:val="3"/>
    </w:pPr>
    <w:rPr>
      <w:rFonts w:ascii="Trebuchet MS"/>
      <w:color w:val="FFFFFF"/>
      <w:sz w:val="38"/>
      <w:szCs w:val="38"/>
      <w:lang w:val="en-GB"/>
    </w:rPr>
  </w:style>
  <w:style w:type="paragraph" w:styleId="Overskrift5">
    <w:name w:val="heading 5"/>
    <w:basedOn w:val="Normal"/>
    <w:next w:val="Normal"/>
    <w:qFormat/>
    <w:pPr>
      <w:keepNext/>
      <w:outlineLvl w:val="4"/>
    </w:pPr>
    <w:rPr>
      <w:rFonts w:ascii="Verdana" w:hAnsi="Verdana"/>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Pr>
      <w:rFonts w:ascii="Arial" w:hAnsi="Arial" w:cs="Arial"/>
      <w:b/>
      <w:bCs/>
      <w:sz w:val="20"/>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Verdana" w:eastAsia="Arial Unicode MS" w:hAnsi="Verdana" w:cs="Arial Unicode MS"/>
      <w:szCs w:val="24"/>
    </w:rPr>
  </w:style>
  <w:style w:type="paragraph" w:styleId="Brdtekstindrykning">
    <w:name w:val="Body Text Indent"/>
    <w:basedOn w:val="Normal"/>
    <w:pPr>
      <w:tabs>
        <w:tab w:val="left" w:pos="6096"/>
      </w:tabs>
      <w:ind w:left="6096"/>
    </w:pPr>
    <w:rPr>
      <w:rFonts w:ascii="Verdana" w:hAnsi="Verdana" w:cs="Arial"/>
      <w:sz w:val="22"/>
    </w:rPr>
  </w:style>
  <w:style w:type="character" w:styleId="BesgtLink">
    <w:name w:val="FollowedHyperlink"/>
    <w:rPr>
      <w:color w:val="800080"/>
      <w:u w:val="single"/>
    </w:rPr>
  </w:style>
  <w:style w:type="paragraph" w:styleId="Markeringsbobletekst">
    <w:name w:val="Balloon Text"/>
    <w:basedOn w:val="Normal"/>
    <w:link w:val="MarkeringsbobletekstTegn"/>
    <w:rsid w:val="003C0F94"/>
    <w:rPr>
      <w:rFonts w:ascii="Tahoma" w:hAnsi="Tahoma" w:cs="Tahoma"/>
      <w:sz w:val="16"/>
      <w:szCs w:val="16"/>
    </w:rPr>
  </w:style>
  <w:style w:type="character" w:customStyle="1" w:styleId="MarkeringsbobletekstTegn">
    <w:name w:val="Markeringsbobletekst Tegn"/>
    <w:basedOn w:val="Standardskrifttypeiafsnit"/>
    <w:link w:val="Markeringsbobletekst"/>
    <w:rsid w:val="003C0F94"/>
    <w:rPr>
      <w:rFonts w:ascii="Tahoma" w:hAnsi="Tahoma" w:cs="Tahoma"/>
      <w:sz w:val="16"/>
      <w:szCs w:val="16"/>
      <w:lang w:val="da-DK" w:eastAsia="da-DK"/>
    </w:rPr>
  </w:style>
  <w:style w:type="character" w:styleId="Kommentarhenvisning">
    <w:name w:val="annotation reference"/>
    <w:basedOn w:val="Standardskrifttypeiafsnit"/>
    <w:rsid w:val="00A63D60"/>
    <w:rPr>
      <w:sz w:val="16"/>
      <w:szCs w:val="16"/>
    </w:rPr>
  </w:style>
  <w:style w:type="paragraph" w:styleId="Kommentartekst">
    <w:name w:val="annotation text"/>
    <w:basedOn w:val="Normal"/>
    <w:link w:val="KommentartekstTegn"/>
    <w:rsid w:val="00A63D60"/>
    <w:rPr>
      <w:sz w:val="20"/>
    </w:rPr>
  </w:style>
  <w:style w:type="character" w:customStyle="1" w:styleId="KommentartekstTegn">
    <w:name w:val="Kommentartekst Tegn"/>
    <w:basedOn w:val="Standardskrifttypeiafsnit"/>
    <w:link w:val="Kommentartekst"/>
    <w:rsid w:val="00A63D60"/>
    <w:rPr>
      <w:lang w:val="da-DK" w:eastAsia="da-DK"/>
    </w:rPr>
  </w:style>
  <w:style w:type="paragraph" w:styleId="Kommentaremne">
    <w:name w:val="annotation subject"/>
    <w:basedOn w:val="Kommentartekst"/>
    <w:next w:val="Kommentartekst"/>
    <w:link w:val="KommentaremneTegn"/>
    <w:rsid w:val="00A63D60"/>
    <w:rPr>
      <w:b/>
      <w:bCs/>
    </w:rPr>
  </w:style>
  <w:style w:type="character" w:customStyle="1" w:styleId="KommentaremneTegn">
    <w:name w:val="Kommentaremne Tegn"/>
    <w:basedOn w:val="KommentartekstTegn"/>
    <w:link w:val="Kommentaremne"/>
    <w:rsid w:val="00A63D60"/>
    <w:rPr>
      <w:b/>
      <w:bCs/>
      <w:lang w:val="da-DK" w:eastAsia="da-DK"/>
    </w:rPr>
  </w:style>
  <w:style w:type="paragraph" w:styleId="Listeafsnit">
    <w:name w:val="List Paragraph"/>
    <w:basedOn w:val="Normal"/>
    <w:uiPriority w:val="34"/>
    <w:qFormat/>
    <w:rsid w:val="00311EC7"/>
    <w:pPr>
      <w:ind w:left="720"/>
      <w:contextualSpacing/>
    </w:pPr>
  </w:style>
  <w:style w:type="character" w:styleId="Fremhv">
    <w:name w:val="Emphasis"/>
    <w:basedOn w:val="Standardskrifttypeiafsnit"/>
    <w:uiPriority w:val="20"/>
    <w:qFormat/>
    <w:rsid w:val="002C40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08\Application%20Data\Microsoft\Skabeloner\BBB%20brevpapir-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BBB brevpapir-DK.dot</Template>
  <TotalTime>1</TotalTime>
  <Pages>1</Pages>
  <Words>185</Words>
  <Characters>1135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Fredag den 15</vt:lpstr>
      <vt:lpstr>Fredag den 15</vt:lpstr>
    </vt:vector>
  </TitlesOfParts>
  <Company>Bispebjerg Hospital</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Fredag den 15</dc:title>
  <dc:creator>NA08</dc:creator>
  <cp:lastModifiedBy>Thor Bern Jensen</cp:lastModifiedBy>
  <cp:revision>4</cp:revision>
  <cp:lastPrinted>2018-06-01T08:22:00Z</cp:lastPrinted>
  <dcterms:created xsi:type="dcterms:W3CDTF">2019-02-27T10:04:00Z</dcterms:created>
  <dcterms:modified xsi:type="dcterms:W3CDTF">2019-02-27T10:12:00Z</dcterms:modified>
</cp:coreProperties>
</file>